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D4" w:rsidRDefault="002423D4" w:rsidP="00E80C4A">
      <w:pPr>
        <w:spacing w:after="0"/>
      </w:pPr>
      <w:bookmarkStart w:id="0" w:name="_GoBack"/>
      <w:bookmarkEnd w:id="0"/>
      <w:r>
        <w:t>March 31, 2020</w:t>
      </w:r>
      <w:r w:rsidRPr="002423D4">
        <w:t xml:space="preserve"> </w:t>
      </w:r>
    </w:p>
    <w:p w:rsidR="002423D4" w:rsidRPr="002423D4" w:rsidRDefault="002423D4" w:rsidP="00E80C4A">
      <w:pPr>
        <w:spacing w:after="0"/>
        <w:rPr>
          <w:b/>
          <w:sz w:val="48"/>
          <w:szCs w:val="48"/>
        </w:rPr>
      </w:pPr>
      <w:r w:rsidRPr="002423D4">
        <w:rPr>
          <w:b/>
          <w:sz w:val="48"/>
          <w:szCs w:val="48"/>
        </w:rPr>
        <w:t xml:space="preserve">CANADIAN TECHNICAL BULLETIN </w:t>
      </w:r>
      <w:r w:rsidR="004C624B">
        <w:rPr>
          <w:b/>
          <w:sz w:val="48"/>
          <w:szCs w:val="48"/>
        </w:rPr>
        <w:t>00</w:t>
      </w:r>
      <w:r w:rsidR="00E80C4A">
        <w:rPr>
          <w:b/>
          <w:sz w:val="48"/>
          <w:szCs w:val="48"/>
        </w:rPr>
        <w:t>3</w:t>
      </w:r>
    </w:p>
    <w:p w:rsidR="002423D4" w:rsidRPr="002423D4" w:rsidRDefault="002423D4" w:rsidP="00E80C4A">
      <w:pPr>
        <w:spacing w:after="0"/>
        <w:rPr>
          <w:b/>
          <w:sz w:val="28"/>
          <w:szCs w:val="28"/>
        </w:rPr>
      </w:pPr>
      <w:r w:rsidRPr="002423D4">
        <w:rPr>
          <w:b/>
          <w:sz w:val="28"/>
          <w:szCs w:val="28"/>
        </w:rPr>
        <w:t xml:space="preserve">TARGET MARKET ROOFING 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2423D4" w:rsidRPr="00E80C4A" w:rsidRDefault="002423D4" w:rsidP="00E80C4A">
      <w:pPr>
        <w:spacing w:after="0"/>
        <w:rPr>
          <w:b/>
          <w:sz w:val="28"/>
          <w:szCs w:val="28"/>
          <w:u w:val="single"/>
        </w:rPr>
      </w:pPr>
      <w:r w:rsidRPr="00E80C4A">
        <w:rPr>
          <w:b/>
          <w:sz w:val="28"/>
          <w:szCs w:val="28"/>
          <w:u w:val="single"/>
        </w:rPr>
        <w:t xml:space="preserve">Subject: </w:t>
      </w:r>
      <w:r w:rsidR="00E80C4A" w:rsidRPr="00E80C4A">
        <w:rPr>
          <w:b/>
          <w:sz w:val="28"/>
          <w:szCs w:val="28"/>
          <w:u w:val="single"/>
        </w:rPr>
        <w:t xml:space="preserve">Blackout dates for </w:t>
      </w:r>
      <w:proofErr w:type="spellStart"/>
      <w:r w:rsidR="00E80C4A" w:rsidRPr="00E80C4A">
        <w:rPr>
          <w:b/>
          <w:sz w:val="28"/>
          <w:szCs w:val="28"/>
          <w:u w:val="single"/>
        </w:rPr>
        <w:t>Sarnacol</w:t>
      </w:r>
      <w:proofErr w:type="spellEnd"/>
      <w:r w:rsidR="00E80C4A" w:rsidRPr="00E80C4A">
        <w:rPr>
          <w:b/>
          <w:sz w:val="28"/>
          <w:szCs w:val="28"/>
          <w:u w:val="single"/>
        </w:rPr>
        <w:t xml:space="preserve"> 2121 Water Based adhesive (WBA)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E80C4A" w:rsidRDefault="00E80C4A" w:rsidP="00E80C4A">
      <w:pPr>
        <w:spacing w:after="0"/>
        <w:rPr>
          <w:sz w:val="24"/>
          <w:szCs w:val="24"/>
        </w:rPr>
      </w:pPr>
      <w:r w:rsidRPr="00E80C4A">
        <w:rPr>
          <w:sz w:val="24"/>
          <w:szCs w:val="24"/>
        </w:rPr>
        <w:t xml:space="preserve">Due to the application restrictions of </w:t>
      </w:r>
      <w:proofErr w:type="spellStart"/>
      <w:r w:rsidRPr="00E80C4A">
        <w:rPr>
          <w:sz w:val="24"/>
          <w:szCs w:val="24"/>
        </w:rPr>
        <w:t>Sarnacol</w:t>
      </w:r>
      <w:proofErr w:type="spellEnd"/>
      <w:r w:rsidRPr="00E80C4A">
        <w:rPr>
          <w:sz w:val="24"/>
          <w:szCs w:val="24"/>
        </w:rPr>
        <w:t xml:space="preserve"> 2121 and WBA’s</w:t>
      </w:r>
      <w:r>
        <w:rPr>
          <w:sz w:val="24"/>
          <w:szCs w:val="24"/>
        </w:rPr>
        <w:t>,</w:t>
      </w:r>
      <w:r w:rsidRPr="00E80C4A">
        <w:rPr>
          <w:sz w:val="24"/>
          <w:szCs w:val="24"/>
        </w:rPr>
        <w:t xml:space="preserve"> Sika </w:t>
      </w:r>
      <w:proofErr w:type="spellStart"/>
      <w:r w:rsidRPr="00E80C4A">
        <w:rPr>
          <w:sz w:val="24"/>
          <w:szCs w:val="24"/>
        </w:rPr>
        <w:t>Sarnafil</w:t>
      </w:r>
      <w:proofErr w:type="spellEnd"/>
      <w:r w:rsidRPr="00E80C4A">
        <w:rPr>
          <w:sz w:val="24"/>
          <w:szCs w:val="24"/>
        </w:rPr>
        <w:t xml:space="preserve"> Canada </w:t>
      </w:r>
      <w:r>
        <w:rPr>
          <w:sz w:val="24"/>
          <w:szCs w:val="24"/>
        </w:rPr>
        <w:t>does not allow the use of WBA’s from</w:t>
      </w:r>
      <w:r w:rsidRPr="00E80C4A">
        <w:rPr>
          <w:sz w:val="24"/>
          <w:szCs w:val="24"/>
        </w:rPr>
        <w:t xml:space="preserve"> October the 1</w:t>
      </w:r>
      <w:r w:rsidRPr="00E80C4A">
        <w:rPr>
          <w:sz w:val="24"/>
          <w:szCs w:val="24"/>
          <w:vertAlign w:val="superscript"/>
        </w:rPr>
        <w:t>st</w:t>
      </w:r>
      <w:r w:rsidRPr="00E80C4A">
        <w:rPr>
          <w:sz w:val="24"/>
          <w:szCs w:val="24"/>
        </w:rPr>
        <w:t xml:space="preserve"> thru April 15</w:t>
      </w:r>
      <w:r w:rsidRPr="00E80C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E80C4A" w:rsidRDefault="00E80C4A" w:rsidP="00E80C4A">
      <w:pPr>
        <w:spacing w:after="0"/>
        <w:rPr>
          <w:sz w:val="24"/>
          <w:szCs w:val="24"/>
        </w:rPr>
      </w:pPr>
    </w:p>
    <w:p w:rsidR="00E80C4A" w:rsidRPr="00E80C4A" w:rsidRDefault="00E80C4A" w:rsidP="00E80C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further information or guidance, please contact Sika </w:t>
      </w:r>
      <w:proofErr w:type="spellStart"/>
      <w:r>
        <w:rPr>
          <w:sz w:val="24"/>
          <w:szCs w:val="24"/>
        </w:rPr>
        <w:t>Sarnafil</w:t>
      </w:r>
      <w:proofErr w:type="spellEnd"/>
      <w:r>
        <w:rPr>
          <w:sz w:val="24"/>
          <w:szCs w:val="24"/>
        </w:rPr>
        <w:t xml:space="preserve"> Canada Technical Department</w:t>
      </w:r>
    </w:p>
    <w:p w:rsidR="00E80C4A" w:rsidRDefault="00E80C4A" w:rsidP="00E80C4A">
      <w:pPr>
        <w:spacing w:after="0"/>
        <w:rPr>
          <w:b/>
          <w:u w:val="single"/>
        </w:rPr>
      </w:pPr>
    </w:p>
    <w:p w:rsidR="00E80C4A" w:rsidRPr="002423D4" w:rsidRDefault="00E80C4A" w:rsidP="00E80C4A">
      <w:pPr>
        <w:spacing w:after="0"/>
        <w:rPr>
          <w:b/>
          <w:u w:val="single"/>
        </w:rPr>
      </w:pPr>
    </w:p>
    <w:p w:rsidR="00383FE3" w:rsidRDefault="00383FE3" w:rsidP="00E80C4A">
      <w:pPr>
        <w:spacing w:after="0"/>
      </w:pPr>
    </w:p>
    <w:sectPr w:rsidR="00383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4"/>
    <w:rsid w:val="00056D01"/>
    <w:rsid w:val="000A2C30"/>
    <w:rsid w:val="002423D4"/>
    <w:rsid w:val="002602CA"/>
    <w:rsid w:val="002A0DAF"/>
    <w:rsid w:val="00383FE3"/>
    <w:rsid w:val="003C6115"/>
    <w:rsid w:val="004C624B"/>
    <w:rsid w:val="008020CF"/>
    <w:rsid w:val="008D796F"/>
    <w:rsid w:val="00C420B8"/>
    <w:rsid w:val="00CB143A"/>
    <w:rsid w:val="00E80C4A"/>
    <w:rsid w:val="00F75EA2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4F58-C3AA-46EA-A5A0-D420057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Wren</dc:creator>
  <cp:keywords/>
  <dc:description/>
  <cp:lastModifiedBy>Paul Yurcich</cp:lastModifiedBy>
  <cp:revision>2</cp:revision>
  <dcterms:created xsi:type="dcterms:W3CDTF">2020-08-18T17:21:00Z</dcterms:created>
  <dcterms:modified xsi:type="dcterms:W3CDTF">2020-08-18T17:21:00Z</dcterms:modified>
</cp:coreProperties>
</file>